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Pr="00A436BE" w:rsidRDefault="00A436BE" w:rsidP="00A436BE">
      <w:pPr>
        <w:jc w:val="center"/>
        <w:rPr>
          <w:b/>
        </w:rPr>
      </w:pPr>
      <w:r w:rsidRPr="00A436BE">
        <w:rPr>
          <w:b/>
        </w:rPr>
        <w:t>Quiz #1 Answer Key</w:t>
      </w:r>
    </w:p>
    <w:p w:rsidR="00A436BE" w:rsidRDefault="00A436BE" w:rsidP="00A436BE">
      <w:r>
        <w:t xml:space="preserve">1. (7.5 points) </w:t>
      </w:r>
      <w:proofErr w:type="gramStart"/>
      <w:r>
        <w:t>The</w:t>
      </w:r>
      <w:proofErr w:type="gramEnd"/>
      <w:r>
        <w:t xml:space="preserve"> coconut oil demand function (</w:t>
      </w:r>
      <w:proofErr w:type="spellStart"/>
      <w:r>
        <w:t>Buschena</w:t>
      </w:r>
      <w:proofErr w:type="spellEnd"/>
      <w:r>
        <w:t xml:space="preserve"> and </w:t>
      </w:r>
      <w:proofErr w:type="spellStart"/>
      <w:r>
        <w:t>Perloff</w:t>
      </w:r>
      <w:proofErr w:type="spellEnd"/>
      <w:r>
        <w:t>, 1991) is</w:t>
      </w:r>
    </w:p>
    <w:p w:rsidR="00A436BE" w:rsidRPr="002634ED" w:rsidRDefault="00A436BE" w:rsidP="00A436B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Q=1200-9.5p+16.2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+0.2Y</m:t>
          </m:r>
        </m:oMath>
      </m:oMathPara>
    </w:p>
    <w:p w:rsidR="00A436BE" w:rsidRDefault="00A436BE" w:rsidP="00A436BE">
      <w:pPr>
        <w:rPr>
          <w:rFonts w:eastAsiaTheme="minorEastAsia"/>
        </w:rPr>
      </w:pPr>
      <w:proofErr w:type="gramStart"/>
      <w:r>
        <w:t>where</w:t>
      </w:r>
      <w:proofErr w:type="gramEnd"/>
      <w:r>
        <w:t xml:space="preserve"> </w:t>
      </w:r>
      <w:r w:rsidRPr="00BF4A46">
        <w:rPr>
          <w:i/>
        </w:rPr>
        <w:t>Q</w:t>
      </w:r>
      <w:r>
        <w:t xml:space="preserve"> is the quantity of coconut oil demanded in thousands of metric tons per year, </w:t>
      </w:r>
      <w:r w:rsidRPr="00BF4A46">
        <w:rPr>
          <w:i/>
        </w:rPr>
        <w:t>p</w:t>
      </w:r>
      <w:r>
        <w:t xml:space="preserve"> is the price of coconut oil in cents per pound,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is the price of palm oil in cents per pound and </w:t>
      </w:r>
      <w:r w:rsidRPr="00BF4A46">
        <w:rPr>
          <w:rFonts w:eastAsiaTheme="minorEastAsia"/>
          <w:i/>
        </w:rPr>
        <w:t>Y</w:t>
      </w:r>
      <w:r>
        <w:rPr>
          <w:rFonts w:eastAsiaTheme="minorEastAsia"/>
        </w:rPr>
        <w:t xml:space="preserve"> is the income of consumers. </w:t>
      </w:r>
    </w:p>
    <w:p w:rsidR="00C66746" w:rsidRPr="005511A1" w:rsidRDefault="00A436BE" w:rsidP="00A436BE">
      <w:pPr>
        <w:rPr>
          <w:rFonts w:eastAsiaTheme="minorEastAsia"/>
        </w:rPr>
      </w:pPr>
      <w:r>
        <w:rPr>
          <w:rFonts w:eastAsiaTheme="minorEastAsia"/>
        </w:rPr>
        <w:t xml:space="preserve">Assume that </w:t>
      </w:r>
      <w:r w:rsidRPr="00BF4A46">
        <w:rPr>
          <w:rFonts w:eastAsiaTheme="minorEastAsia"/>
          <w:i/>
        </w:rPr>
        <w:t>p</w:t>
      </w:r>
      <w:r>
        <w:rPr>
          <w:rFonts w:eastAsiaTheme="minorEastAsia"/>
        </w:rPr>
        <w:t xml:space="preserve"> is initially 45¢ per pound,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is 31¢ per pound, and </w:t>
      </w:r>
      <w:r w:rsidRPr="00BF4A46">
        <w:rPr>
          <w:rFonts w:eastAsiaTheme="minorEastAsia"/>
          <w:i/>
        </w:rPr>
        <w:t>Q</w:t>
      </w:r>
      <w:r>
        <w:rPr>
          <w:rFonts w:eastAsiaTheme="minorEastAsia"/>
        </w:rPr>
        <w:t xml:space="preserve"> is 1,275 thousand metric tons per year. Calculate the income elasticity of demand for coconut oil </w:t>
      </w:r>
      <w:r w:rsidRPr="00BF4A46">
        <w:rPr>
          <w:rFonts w:eastAsiaTheme="minorEastAsia"/>
          <w:u w:val="single"/>
        </w:rPr>
        <w:t>at the initial point</w:t>
      </w:r>
      <w:r>
        <w:rPr>
          <w:rFonts w:eastAsiaTheme="minorEastAsia"/>
        </w:rPr>
        <w:t xml:space="preserve">. </w:t>
      </w:r>
    </w:p>
    <w:p w:rsidR="00A436BE" w:rsidRPr="00A436BE" w:rsidRDefault="00A436BE" w:rsidP="00A436BE">
      <w:pPr>
        <w:rPr>
          <w:i/>
        </w:rPr>
      </w:pPr>
      <w:r w:rsidRPr="00A436BE">
        <w:rPr>
          <w:i/>
        </w:rPr>
        <w:t>1275 = 1200 − (9.5</w:t>
      </w:r>
      <w:proofErr w:type="gramStart"/>
      <w:r w:rsidRPr="00A436BE">
        <w:rPr>
          <w:i/>
        </w:rPr>
        <w:t>)(</w:t>
      </w:r>
      <w:proofErr w:type="gramEnd"/>
      <w:r w:rsidRPr="00A436BE">
        <w:rPr>
          <w:i/>
        </w:rPr>
        <w:t>45) + (16.2)(31) + 0.2</w:t>
      </w:r>
      <w:r w:rsidRPr="00A436BE">
        <w:rPr>
          <w:i/>
          <w:iCs/>
        </w:rPr>
        <w:t xml:space="preserve">Y </w:t>
      </w:r>
      <w:r w:rsidRPr="00A436BE">
        <w:rPr>
          <w:i/>
        </w:rPr>
        <w:t>→ 75 = −427.5 + 502.2 + 0.2</w:t>
      </w:r>
      <w:r w:rsidRPr="00A436BE">
        <w:rPr>
          <w:i/>
          <w:iCs/>
        </w:rPr>
        <w:t xml:space="preserve">Y </w:t>
      </w:r>
      <w:r w:rsidRPr="00A436BE">
        <w:rPr>
          <w:i/>
        </w:rPr>
        <w:t xml:space="preserve">→ </w:t>
      </w:r>
      <w:r w:rsidRPr="00A436BE">
        <w:rPr>
          <w:i/>
          <w:iCs/>
        </w:rPr>
        <w:t xml:space="preserve">Y </w:t>
      </w:r>
      <w:r w:rsidRPr="00A436BE">
        <w:rPr>
          <w:i/>
        </w:rPr>
        <w:t>= 1.5 and ξ = (</w:t>
      </w:r>
      <w:r w:rsidRPr="00A436BE">
        <w:rPr>
          <w:i/>
          <w:iCs/>
        </w:rPr>
        <w:t>Y</w:t>
      </w:r>
      <w:r w:rsidRPr="00A436BE">
        <w:rPr>
          <w:i/>
        </w:rPr>
        <w:t>/</w:t>
      </w:r>
      <w:r w:rsidRPr="00A436BE">
        <w:rPr>
          <w:i/>
          <w:iCs/>
        </w:rPr>
        <w:t>Q</w:t>
      </w:r>
      <w:r w:rsidRPr="00A436BE">
        <w:rPr>
          <w:i/>
        </w:rPr>
        <w:t>)(Δ</w:t>
      </w:r>
      <w:r w:rsidRPr="00A436BE">
        <w:rPr>
          <w:i/>
          <w:iCs/>
        </w:rPr>
        <w:t>Q</w:t>
      </w:r>
      <w:r w:rsidRPr="00A436BE">
        <w:rPr>
          <w:i/>
        </w:rPr>
        <w:t>/Δ</w:t>
      </w:r>
      <w:r w:rsidRPr="00A436BE">
        <w:rPr>
          <w:i/>
          <w:iCs/>
        </w:rPr>
        <w:t>Y</w:t>
      </w:r>
      <w:r w:rsidRPr="00A436BE">
        <w:rPr>
          <w:i/>
        </w:rPr>
        <w:t>) = (1.5/1275)(0.2) = 0.00024.</w:t>
      </w:r>
    </w:p>
    <w:p w:rsidR="00A436BE" w:rsidRPr="00A436BE" w:rsidRDefault="00A436BE" w:rsidP="00A436BE">
      <w:pPr>
        <w:rPr>
          <w:i/>
        </w:rPr>
      </w:pPr>
      <w:r w:rsidRPr="00A436BE">
        <w:rPr>
          <w:i/>
        </w:rPr>
        <w:t>For other points</w:t>
      </w:r>
    </w:p>
    <w:p w:rsidR="005511A1" w:rsidRDefault="00A436BE" w:rsidP="00A436BE">
      <w:pPr>
        <w:rPr>
          <w:i/>
        </w:rPr>
      </w:pPr>
      <w:r w:rsidRPr="00A436BE">
        <w:rPr>
          <w:i/>
        </w:rPr>
        <w:t>ξ = (</w:t>
      </w:r>
      <w:r w:rsidRPr="00A436BE">
        <w:rPr>
          <w:i/>
          <w:iCs/>
        </w:rPr>
        <w:t>Y</w:t>
      </w:r>
      <w:r w:rsidRPr="00A436BE">
        <w:rPr>
          <w:i/>
        </w:rPr>
        <w:t>/</w:t>
      </w:r>
      <w:r w:rsidRPr="00A436BE">
        <w:rPr>
          <w:i/>
          <w:iCs/>
        </w:rPr>
        <w:t>Q</w:t>
      </w:r>
      <w:proofErr w:type="gramStart"/>
      <w:r w:rsidRPr="00A436BE">
        <w:rPr>
          <w:i/>
        </w:rPr>
        <w:t>)(</w:t>
      </w:r>
      <w:proofErr w:type="gramEnd"/>
      <w:r w:rsidRPr="00A436BE">
        <w:rPr>
          <w:i/>
        </w:rPr>
        <w:t>Δ</w:t>
      </w:r>
      <w:r w:rsidRPr="00A436BE">
        <w:rPr>
          <w:i/>
          <w:iCs/>
        </w:rPr>
        <w:t>Q</w:t>
      </w:r>
      <w:r w:rsidRPr="00A436BE">
        <w:rPr>
          <w:i/>
        </w:rPr>
        <w:t>/Δ</w:t>
      </w:r>
      <w:r w:rsidRPr="00A436BE">
        <w:rPr>
          <w:i/>
          <w:iCs/>
        </w:rPr>
        <w:t>Y</w:t>
      </w:r>
      <w:r w:rsidRPr="00A436BE">
        <w:rPr>
          <w:i/>
        </w:rPr>
        <w:t>) = 0.2(</w:t>
      </w:r>
      <w:r w:rsidRPr="00A436BE">
        <w:rPr>
          <w:i/>
          <w:iCs/>
        </w:rPr>
        <w:t>Y</w:t>
      </w:r>
      <w:r w:rsidRPr="00A436BE">
        <w:rPr>
          <w:i/>
        </w:rPr>
        <w:t>/</w:t>
      </w:r>
      <w:r w:rsidRPr="00A436BE">
        <w:rPr>
          <w:i/>
          <w:iCs/>
        </w:rPr>
        <w:t>Q</w:t>
      </w:r>
      <w:r w:rsidRPr="00A436BE">
        <w:rPr>
          <w:i/>
        </w:rPr>
        <w:t>).</w:t>
      </w:r>
    </w:p>
    <w:p w:rsidR="005511A1" w:rsidRDefault="005511A1" w:rsidP="005511A1"/>
    <w:p w:rsidR="005511A1" w:rsidRDefault="005511A1" w:rsidP="005511A1">
      <w:pPr>
        <w:rPr>
          <w:rFonts w:eastAsiaTheme="minorEastAsia"/>
        </w:rPr>
      </w:pPr>
      <w:r>
        <w:rPr>
          <w:rFonts w:eastAsiaTheme="minorEastAsia"/>
        </w:rPr>
        <w:t xml:space="preserve">2. (7.5 points) The United States Tobacco Settlement between the major tobacco companies and 46 states caused the price of cigarettes to jump 21% (45¢ per pack). Levy and </w:t>
      </w:r>
      <w:proofErr w:type="spellStart"/>
      <w:r>
        <w:rPr>
          <w:rFonts w:eastAsiaTheme="minorEastAsia"/>
        </w:rPr>
        <w:t>Meara</w:t>
      </w:r>
      <w:proofErr w:type="spellEnd"/>
      <w:r>
        <w:rPr>
          <w:rFonts w:eastAsiaTheme="minorEastAsia"/>
        </w:rPr>
        <w:t xml:space="preserve"> (2006) found only a 2.65% drop in prenatal smoking 15 months later. </w:t>
      </w:r>
    </w:p>
    <w:p w:rsidR="005511A1" w:rsidRDefault="005511A1" w:rsidP="005511A1">
      <w:pPr>
        <w:rPr>
          <w:rFonts w:eastAsiaTheme="minorEastAsia"/>
        </w:rPr>
      </w:pPr>
      <w:r>
        <w:rPr>
          <w:rFonts w:eastAsiaTheme="minorEastAsia"/>
        </w:rPr>
        <w:t>What is the elasticity of demand for this group? Is their cigarette demand elastic or inelastic?</w:t>
      </w:r>
    </w:p>
    <w:p w:rsidR="005511A1" w:rsidRPr="005511A1" w:rsidRDefault="005511A1" w:rsidP="005511A1">
      <w:pPr>
        <w:rPr>
          <w:i/>
        </w:rPr>
      </w:pPr>
      <w:r w:rsidRPr="005511A1">
        <w:rPr>
          <w:i/>
        </w:rPr>
        <w:t>Elasticity of demand for prenatal smoking is inelastic:</w:t>
      </w:r>
    </w:p>
    <w:p w:rsidR="005511A1" w:rsidRPr="005511A1" w:rsidRDefault="005511A1" w:rsidP="005511A1">
      <w:pPr>
        <w:rPr>
          <w:i/>
          <w:iCs/>
        </w:rPr>
      </w:pPr>
      <w:r w:rsidRPr="005511A1">
        <w:rPr>
          <w:i/>
        </w:rPr>
        <w:t>ε = %Δ</w:t>
      </w:r>
      <w:r w:rsidRPr="005511A1">
        <w:rPr>
          <w:i/>
          <w:iCs/>
        </w:rPr>
        <w:t>Q</w:t>
      </w:r>
      <w:r w:rsidRPr="005511A1">
        <w:rPr>
          <w:i/>
        </w:rPr>
        <w:t>/%Δ</w:t>
      </w:r>
      <w:r w:rsidRPr="005511A1">
        <w:rPr>
          <w:i/>
          <w:iCs/>
        </w:rPr>
        <w:t>P</w:t>
      </w:r>
    </w:p>
    <w:p w:rsidR="005511A1" w:rsidRPr="005511A1" w:rsidRDefault="005511A1" w:rsidP="005511A1">
      <w:pPr>
        <w:rPr>
          <w:i/>
        </w:rPr>
      </w:pPr>
      <w:r w:rsidRPr="005511A1">
        <w:rPr>
          <w:i/>
        </w:rPr>
        <w:t>= −2.65/21</w:t>
      </w:r>
    </w:p>
    <w:p w:rsidR="00A436BE" w:rsidRPr="005511A1" w:rsidRDefault="005511A1" w:rsidP="005511A1">
      <w:pPr>
        <w:rPr>
          <w:i/>
        </w:rPr>
      </w:pPr>
      <w:r w:rsidRPr="005511A1">
        <w:rPr>
          <w:i/>
        </w:rPr>
        <w:t>= −0.1262.</w:t>
      </w:r>
    </w:p>
    <w:p w:rsidR="005511A1" w:rsidRDefault="005511A1" w:rsidP="005511A1">
      <w:pPr>
        <w:rPr>
          <w:i/>
        </w:rPr>
      </w:pPr>
    </w:p>
    <w:p w:rsidR="000C29E2" w:rsidRDefault="000C29E2" w:rsidP="000C29E2">
      <w:r w:rsidRPr="00883178">
        <w:rPr>
          <w:rFonts w:eastAsiaTheme="minorEastAsia"/>
          <w:b/>
        </w:rPr>
        <w:t>BONUS</w:t>
      </w:r>
      <w:r>
        <w:rPr>
          <w:rFonts w:eastAsiaTheme="minorEastAsia"/>
        </w:rPr>
        <w:t xml:space="preserve"> (2 points): Use calculus to prove that the elasticity of demand is a constant ε everywhere along the demand curve whose demand function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Q=A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ε</m:t>
            </m:r>
          </m:sup>
        </m:sSup>
      </m:oMath>
      <w:r>
        <w:rPr>
          <w:rFonts w:eastAsiaTheme="minorEastAsia"/>
        </w:rPr>
        <w:t>.</w:t>
      </w:r>
    </w:p>
    <w:p w:rsidR="00FF1994" w:rsidRPr="00FF1994" w:rsidRDefault="00FF1994" w:rsidP="00FF1994">
      <w:pPr>
        <w:rPr>
          <w:i/>
        </w:rPr>
      </w:pPr>
      <w:r w:rsidRPr="00FF1994">
        <w:rPr>
          <w:i/>
        </w:rPr>
        <w:t xml:space="preserve">Differentiating the demand function as </w:t>
      </w:r>
      <w:r w:rsidRPr="00FF1994">
        <w:rPr>
          <w:i/>
          <w:iCs/>
        </w:rPr>
        <w:t xml:space="preserve">Q </w:t>
      </w:r>
      <w:r w:rsidRPr="00FF1994">
        <w:rPr>
          <w:i/>
        </w:rPr>
        <w:t xml:space="preserve">= </w:t>
      </w:r>
      <w:proofErr w:type="spellStart"/>
      <w:r w:rsidRPr="00FF1994">
        <w:rPr>
          <w:i/>
          <w:iCs/>
        </w:rPr>
        <w:t>Ap</w:t>
      </w:r>
      <w:r>
        <w:rPr>
          <w:i/>
          <w:iCs/>
          <w:vertAlign w:val="superscript"/>
        </w:rPr>
        <w:t>ε</w:t>
      </w:r>
      <w:proofErr w:type="spellEnd"/>
      <w:r w:rsidRPr="00FF1994">
        <w:rPr>
          <w:i/>
        </w:rPr>
        <w:t xml:space="preserve"> with respect to </w:t>
      </w:r>
      <w:r w:rsidRPr="00FF1994">
        <w:rPr>
          <w:i/>
          <w:iCs/>
        </w:rPr>
        <w:t xml:space="preserve">p, </w:t>
      </w:r>
      <w:r w:rsidRPr="00FF1994">
        <w:rPr>
          <w:i/>
        </w:rPr>
        <w:t xml:space="preserve">we find that </w:t>
      </w:r>
      <w:proofErr w:type="spellStart"/>
      <w:r w:rsidRPr="00FF1994">
        <w:rPr>
          <w:i/>
          <w:iCs/>
        </w:rPr>
        <w:t>dQ</w:t>
      </w:r>
      <w:proofErr w:type="spellEnd"/>
      <w:r w:rsidRPr="00FF1994">
        <w:rPr>
          <w:i/>
        </w:rPr>
        <w:t>/</w:t>
      </w:r>
      <w:proofErr w:type="spellStart"/>
      <w:r w:rsidRPr="00FF1994">
        <w:rPr>
          <w:i/>
          <w:iCs/>
        </w:rPr>
        <w:t>dp</w:t>
      </w:r>
      <w:proofErr w:type="spellEnd"/>
      <w:r w:rsidRPr="00FF1994">
        <w:rPr>
          <w:i/>
          <w:iCs/>
        </w:rPr>
        <w:t xml:space="preserve"> </w:t>
      </w:r>
      <w:r w:rsidRPr="00FF1994">
        <w:rPr>
          <w:i/>
        </w:rPr>
        <w:t xml:space="preserve">=ε </w:t>
      </w:r>
      <w:r w:rsidRPr="00FF1994">
        <w:rPr>
          <w:i/>
          <w:iCs/>
        </w:rPr>
        <w:t>Ap</w:t>
      </w:r>
      <w:r w:rsidRPr="00FF1994">
        <w:rPr>
          <w:i/>
        </w:rPr>
        <w:t>ε</w:t>
      </w:r>
      <w:r>
        <w:rPr>
          <w:i/>
          <w:vertAlign w:val="superscript"/>
        </w:rPr>
        <w:t>-1</w:t>
      </w:r>
      <w:r w:rsidRPr="00FF1994">
        <w:rPr>
          <w:i/>
        </w:rPr>
        <w:t xml:space="preserve">. </w:t>
      </w:r>
      <w:proofErr w:type="spellStart"/>
      <w:r w:rsidRPr="00FF1994">
        <w:rPr>
          <w:i/>
        </w:rPr>
        <w:t>Toget</w:t>
      </w:r>
      <w:proofErr w:type="spellEnd"/>
      <w:r w:rsidRPr="00FF1994">
        <w:rPr>
          <w:i/>
        </w:rPr>
        <w:t xml:space="preserve"> the elasticity, we multiply </w:t>
      </w:r>
      <w:proofErr w:type="spellStart"/>
      <w:r w:rsidRPr="00FF1994">
        <w:rPr>
          <w:i/>
          <w:iCs/>
        </w:rPr>
        <w:t>dQ</w:t>
      </w:r>
      <w:proofErr w:type="spellEnd"/>
      <w:r w:rsidRPr="00FF1994">
        <w:rPr>
          <w:i/>
        </w:rPr>
        <w:t>/</w:t>
      </w:r>
      <w:proofErr w:type="spellStart"/>
      <w:r w:rsidRPr="00FF1994">
        <w:rPr>
          <w:i/>
          <w:iCs/>
        </w:rPr>
        <w:t>dp</w:t>
      </w:r>
      <w:proofErr w:type="spellEnd"/>
      <w:r w:rsidRPr="00FF1994">
        <w:rPr>
          <w:i/>
          <w:iCs/>
        </w:rPr>
        <w:t xml:space="preserve"> </w:t>
      </w:r>
      <w:r w:rsidRPr="00FF1994">
        <w:rPr>
          <w:i/>
        </w:rPr>
        <w:t xml:space="preserve">by </w:t>
      </w:r>
      <w:r w:rsidRPr="00FF1994">
        <w:rPr>
          <w:i/>
          <w:iCs/>
        </w:rPr>
        <w:t>p</w:t>
      </w:r>
      <w:r w:rsidRPr="00FF1994">
        <w:rPr>
          <w:i/>
        </w:rPr>
        <w:t>/</w:t>
      </w:r>
      <w:r w:rsidRPr="00FF1994">
        <w:rPr>
          <w:i/>
          <w:iCs/>
        </w:rPr>
        <w:t xml:space="preserve">Q </w:t>
      </w:r>
      <w:r w:rsidRPr="00FF1994">
        <w:rPr>
          <w:i/>
        </w:rPr>
        <w:t xml:space="preserve">= </w:t>
      </w:r>
      <w:r w:rsidRPr="00FF1994">
        <w:rPr>
          <w:i/>
          <w:iCs/>
        </w:rPr>
        <w:t>p</w:t>
      </w:r>
      <w:r w:rsidRPr="00FF1994">
        <w:rPr>
          <w:i/>
        </w:rPr>
        <w:t>/</w:t>
      </w:r>
      <w:r w:rsidRPr="00FF1994">
        <w:rPr>
          <w:i/>
          <w:iCs/>
        </w:rPr>
        <w:t>Ap</w:t>
      </w:r>
      <w:r w:rsidRPr="00FF1994">
        <w:rPr>
          <w:i/>
        </w:rPr>
        <w:t>ε</w:t>
      </w:r>
      <w:r>
        <w:rPr>
          <w:i/>
          <w:vertAlign w:val="superscript"/>
        </w:rPr>
        <w:t>-1</w:t>
      </w:r>
      <w:r w:rsidRPr="00FF1994">
        <w:rPr>
          <w:i/>
        </w:rPr>
        <w:t xml:space="preserve"> =1/</w:t>
      </w:r>
      <w:r w:rsidRPr="00FF1994">
        <w:rPr>
          <w:i/>
          <w:iCs/>
        </w:rPr>
        <w:t>Ap</w:t>
      </w:r>
      <w:r w:rsidRPr="00FF1994">
        <w:rPr>
          <w:i/>
        </w:rPr>
        <w:t>ε</w:t>
      </w:r>
      <w:r>
        <w:rPr>
          <w:i/>
          <w:vertAlign w:val="superscript"/>
        </w:rPr>
        <w:t>-1</w:t>
      </w:r>
      <w:r w:rsidRPr="00FF1994">
        <w:rPr>
          <w:i/>
        </w:rPr>
        <w:t>. That is, the elasticity is</w:t>
      </w:r>
    </w:p>
    <w:p w:rsidR="000C29E2" w:rsidRPr="005511A1" w:rsidRDefault="00FF1994" w:rsidP="00FF1994">
      <w:pPr>
        <w:rPr>
          <w:i/>
        </w:rPr>
      </w:pPr>
      <w:proofErr w:type="gramStart"/>
      <w:r w:rsidRPr="00FF1994">
        <w:rPr>
          <w:i/>
        </w:rPr>
        <w:t>ε</w:t>
      </w:r>
      <w:proofErr w:type="gramEnd"/>
      <w:r w:rsidRPr="00FF1994">
        <w:rPr>
          <w:i/>
        </w:rPr>
        <w:t xml:space="preserve"> </w:t>
      </w:r>
      <w:r w:rsidRPr="00FF1994">
        <w:rPr>
          <w:i/>
          <w:iCs/>
        </w:rPr>
        <w:t>Ap</w:t>
      </w:r>
      <w:r w:rsidRPr="00FF1994">
        <w:rPr>
          <w:i/>
        </w:rPr>
        <w:t>ε</w:t>
      </w:r>
      <w:r>
        <w:rPr>
          <w:i/>
          <w:vertAlign w:val="superscript"/>
        </w:rPr>
        <w:t>-1</w:t>
      </w:r>
      <w:r w:rsidRPr="00FF1994">
        <w:rPr>
          <w:i/>
        </w:rPr>
        <w:t xml:space="preserve"> </w:t>
      </w:r>
      <w:r w:rsidR="00967287">
        <w:rPr>
          <w:i/>
        </w:rPr>
        <w:t xml:space="preserve">* </w:t>
      </w:r>
      <w:r w:rsidRPr="00FF1994">
        <w:rPr>
          <w:i/>
        </w:rPr>
        <w:t>1/</w:t>
      </w:r>
      <w:r w:rsidRPr="00FF1994">
        <w:rPr>
          <w:i/>
          <w:iCs/>
        </w:rPr>
        <w:t>Ap</w:t>
      </w:r>
      <w:r w:rsidRPr="00FF1994">
        <w:rPr>
          <w:i/>
        </w:rPr>
        <w:t>ε</w:t>
      </w:r>
      <w:r w:rsidR="00967287">
        <w:rPr>
          <w:i/>
          <w:vertAlign w:val="superscript"/>
        </w:rPr>
        <w:t>-1</w:t>
      </w:r>
      <w:r w:rsidRPr="00FF1994">
        <w:rPr>
          <w:i/>
        </w:rPr>
        <w:t xml:space="preserve"> =ε . Because this result holds for any </w:t>
      </w:r>
      <w:r w:rsidRPr="00FF1994">
        <w:rPr>
          <w:i/>
          <w:iCs/>
        </w:rPr>
        <w:t>p</w:t>
      </w:r>
      <w:r w:rsidRPr="00FF1994">
        <w:rPr>
          <w:i/>
        </w:rPr>
        <w:t>, the elasticity is the same, ε, at every point</w:t>
      </w:r>
      <w:r w:rsidR="00967287">
        <w:rPr>
          <w:i/>
        </w:rPr>
        <w:t xml:space="preserve"> </w:t>
      </w:r>
      <w:bookmarkStart w:id="0" w:name="_GoBack"/>
      <w:bookmarkEnd w:id="0"/>
      <w:r w:rsidRPr="00FF1994">
        <w:rPr>
          <w:i/>
        </w:rPr>
        <w:t>along the demand curve.</w:t>
      </w:r>
    </w:p>
    <w:sectPr w:rsidR="000C29E2" w:rsidRPr="0055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E"/>
    <w:rsid w:val="000870F5"/>
    <w:rsid w:val="000C29E2"/>
    <w:rsid w:val="005511A1"/>
    <w:rsid w:val="008D5108"/>
    <w:rsid w:val="00967287"/>
    <w:rsid w:val="00A436BE"/>
    <w:rsid w:val="00C66746"/>
    <w:rsid w:val="00E6518C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D193B-6C1E-4807-BBCC-4C31EE24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4</cp:revision>
  <dcterms:created xsi:type="dcterms:W3CDTF">2014-02-03T14:49:00Z</dcterms:created>
  <dcterms:modified xsi:type="dcterms:W3CDTF">2014-02-03T14:54:00Z</dcterms:modified>
</cp:coreProperties>
</file>